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D3D" w:rsidRDefault="003A3D3D" w:rsidP="003A3D3D">
      <w:pPr>
        <w:tabs>
          <w:tab w:val="left" w:pos="1140"/>
          <w:tab w:val="center" w:pos="5174"/>
        </w:tabs>
        <w:ind w:firstLine="709"/>
        <w:rPr>
          <w:b/>
          <w:shd w:val="clear" w:color="auto" w:fill="FFFFFF"/>
          <w:lang w:val="uk-UA"/>
        </w:rPr>
      </w:pPr>
      <w:bookmarkStart w:id="0" w:name="_GoBack"/>
      <w:bookmarkEnd w:id="0"/>
      <w:r>
        <w:rPr>
          <w:b/>
          <w:shd w:val="clear" w:color="auto" w:fill="FFFFFF"/>
        </w:rPr>
        <w:tab/>
      </w:r>
      <w:r>
        <w:rPr>
          <w:b/>
          <w:shd w:val="clear" w:color="auto" w:fill="FFFFFF"/>
        </w:rPr>
        <w:tab/>
      </w:r>
    </w:p>
    <w:p w:rsidR="003A3D3D" w:rsidRDefault="003A3D3D" w:rsidP="003A3D3D">
      <w:pPr>
        <w:tabs>
          <w:tab w:val="left" w:pos="1140"/>
          <w:tab w:val="center" w:pos="5174"/>
        </w:tabs>
        <w:ind w:firstLine="709"/>
        <w:rPr>
          <w:b/>
          <w:shd w:val="clear" w:color="auto" w:fill="FFFFFF"/>
          <w:lang w:val="uk-UA"/>
        </w:rPr>
      </w:pPr>
    </w:p>
    <w:p w:rsidR="003A3D3D" w:rsidRDefault="003A3D3D" w:rsidP="003A3D3D">
      <w:pPr>
        <w:tabs>
          <w:tab w:val="left" w:pos="1140"/>
          <w:tab w:val="center" w:pos="5174"/>
        </w:tabs>
        <w:ind w:firstLine="709"/>
        <w:rPr>
          <w:b/>
          <w:shd w:val="clear" w:color="auto" w:fill="FFFFFF"/>
          <w:lang w:val="uk-UA"/>
        </w:rPr>
      </w:pPr>
    </w:p>
    <w:p w:rsidR="003A3D3D" w:rsidRDefault="003A3D3D" w:rsidP="003A3D3D">
      <w:pPr>
        <w:tabs>
          <w:tab w:val="left" w:pos="1140"/>
          <w:tab w:val="center" w:pos="5174"/>
        </w:tabs>
        <w:ind w:firstLine="709"/>
        <w:rPr>
          <w:b/>
          <w:shd w:val="clear" w:color="auto" w:fill="FFFFFF"/>
          <w:lang w:val="uk-UA"/>
        </w:rPr>
      </w:pPr>
    </w:p>
    <w:p w:rsidR="003A3D3D" w:rsidRDefault="003A3D3D" w:rsidP="003A3D3D">
      <w:pPr>
        <w:tabs>
          <w:tab w:val="left" w:pos="1140"/>
          <w:tab w:val="center" w:pos="5174"/>
        </w:tabs>
        <w:ind w:firstLine="709"/>
        <w:rPr>
          <w:b/>
          <w:shd w:val="clear" w:color="auto" w:fill="FFFFFF"/>
          <w:lang w:val="uk-UA"/>
        </w:rPr>
      </w:pPr>
    </w:p>
    <w:p w:rsidR="003A3D3D" w:rsidRDefault="003A3D3D" w:rsidP="003A3D3D">
      <w:pPr>
        <w:tabs>
          <w:tab w:val="left" w:pos="1140"/>
          <w:tab w:val="center" w:pos="5174"/>
        </w:tabs>
        <w:ind w:firstLine="709"/>
        <w:rPr>
          <w:b/>
          <w:shd w:val="clear" w:color="auto" w:fill="FFFFFF"/>
          <w:lang w:val="uk-UA"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223520</wp:posOffset>
            </wp:positionH>
            <wp:positionV relativeFrom="paragraph">
              <wp:posOffset>156210</wp:posOffset>
            </wp:positionV>
            <wp:extent cx="1831340" cy="1089660"/>
            <wp:effectExtent l="19050" t="0" r="0" b="0"/>
            <wp:wrapSquare wrapText="bothSides"/>
            <wp:docPr id="7" name="Рисунок 3" descr="Опис : D:\Сашко Гриб\Логотипи, герби, банери\БПД\BP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 : D:\Сашко Гриб\Логотипи, герби, банери\БПД\BPD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7095" t="10583" r="7095" b="121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340" cy="108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3D3D" w:rsidRDefault="003A3D3D" w:rsidP="003A3D3D">
      <w:pPr>
        <w:tabs>
          <w:tab w:val="left" w:pos="1140"/>
          <w:tab w:val="center" w:pos="5174"/>
        </w:tabs>
        <w:ind w:firstLine="709"/>
        <w:rPr>
          <w:b/>
          <w:shd w:val="clear" w:color="auto" w:fill="FFFFFF"/>
          <w:lang w:val="uk-UA"/>
        </w:rPr>
      </w:pPr>
    </w:p>
    <w:p w:rsidR="003A3D3D" w:rsidRDefault="003A3D3D" w:rsidP="003A3D3D">
      <w:pPr>
        <w:tabs>
          <w:tab w:val="left" w:pos="1140"/>
          <w:tab w:val="center" w:pos="5174"/>
        </w:tabs>
        <w:rPr>
          <w:b/>
          <w:shd w:val="clear" w:color="auto" w:fill="FFFFFF"/>
          <w:lang w:val="uk-UA"/>
        </w:rPr>
      </w:pPr>
    </w:p>
    <w:p w:rsidR="00B00BEA" w:rsidRDefault="003A3D3D" w:rsidP="003A3D3D">
      <w:pPr>
        <w:tabs>
          <w:tab w:val="left" w:pos="1140"/>
          <w:tab w:val="center" w:pos="5174"/>
        </w:tabs>
        <w:rPr>
          <w:b/>
          <w:shd w:val="clear" w:color="auto" w:fill="FFFFFF"/>
          <w:lang w:val="uk-UA"/>
        </w:rPr>
      </w:pPr>
      <w:r>
        <w:rPr>
          <w:b/>
          <w:shd w:val="clear" w:color="auto" w:fill="FFFFFF"/>
          <w:lang w:val="uk-UA"/>
        </w:rPr>
        <w:t xml:space="preserve">                 </w:t>
      </w:r>
      <w:r w:rsidR="00B00BEA" w:rsidRPr="00B00BEA">
        <w:rPr>
          <w:b/>
          <w:shd w:val="clear" w:color="auto" w:fill="FFFFFF"/>
        </w:rPr>
        <w:t>Порядок видалення дерев у населених пунктах</w:t>
      </w:r>
    </w:p>
    <w:p w:rsidR="00B00BEA" w:rsidRPr="00B00BEA" w:rsidRDefault="00B00BEA" w:rsidP="00B00BEA">
      <w:pPr>
        <w:ind w:firstLine="709"/>
        <w:jc w:val="center"/>
        <w:rPr>
          <w:b/>
          <w:shd w:val="clear" w:color="auto" w:fill="FFFFFF"/>
          <w:lang w:val="uk-UA"/>
        </w:rPr>
      </w:pPr>
    </w:p>
    <w:p w:rsidR="003A3D3D" w:rsidRDefault="003A3D3D" w:rsidP="0034681A">
      <w:pPr>
        <w:ind w:firstLine="709"/>
        <w:jc w:val="both"/>
        <w:rPr>
          <w:shd w:val="clear" w:color="auto" w:fill="FFFFFF"/>
          <w:lang w:val="uk-UA"/>
        </w:rPr>
      </w:pPr>
    </w:p>
    <w:p w:rsidR="003A3D3D" w:rsidRDefault="003A3D3D" w:rsidP="0034681A">
      <w:pPr>
        <w:ind w:firstLine="709"/>
        <w:jc w:val="both"/>
        <w:rPr>
          <w:shd w:val="clear" w:color="auto" w:fill="FFFFFF"/>
          <w:lang w:val="uk-UA"/>
        </w:rPr>
      </w:pPr>
    </w:p>
    <w:p w:rsidR="0034681A" w:rsidRPr="0034681A" w:rsidRDefault="0034681A" w:rsidP="0034681A">
      <w:pPr>
        <w:ind w:firstLine="709"/>
        <w:jc w:val="both"/>
        <w:rPr>
          <w:shd w:val="clear" w:color="auto" w:fill="FFFFFF"/>
          <w:lang w:val="uk-UA"/>
        </w:rPr>
      </w:pPr>
      <w:r w:rsidRPr="0034681A">
        <w:rPr>
          <w:shd w:val="clear" w:color="auto" w:fill="FFFFFF"/>
        </w:rPr>
        <w:t>Порядок видалення дерев у населених пунктах затверджений постановою Кабінету Міністрів України «Про затвердження Порядку видалення дерев, кущів, газонів і квітників у населених пунктах».</w:t>
      </w:r>
    </w:p>
    <w:p w:rsidR="0034681A" w:rsidRPr="0034681A" w:rsidRDefault="0034681A" w:rsidP="0034681A">
      <w:pPr>
        <w:ind w:firstLine="709"/>
        <w:jc w:val="both"/>
        <w:rPr>
          <w:shd w:val="clear" w:color="auto" w:fill="FFFFFF"/>
          <w:lang w:val="uk-UA"/>
        </w:rPr>
      </w:pPr>
      <w:r w:rsidRPr="0034681A">
        <w:rPr>
          <w:shd w:val="clear" w:color="auto" w:fill="FFFFFF"/>
          <w:lang w:val="uk-UA"/>
        </w:rPr>
        <w:t xml:space="preserve">Що стосується видалення дерев на земельній ділянці, яка перебуває у приватній власності: насадження (видалення) дерев на присадибній ділянці здійснюється за рішенням самого власника, користувача земельної ділянки, без згоди відповідних служб та без сплати їх відновної вартості. </w:t>
      </w:r>
      <w:r w:rsidRPr="0034681A">
        <w:rPr>
          <w:shd w:val="clear" w:color="auto" w:fill="FFFFFF"/>
        </w:rPr>
        <w:t>Навіть якщо та земельна ділянка, на якій розташовані житловий будинок і господарчі будівлі, тобто земельна ділянка являється присадибною не приватизована, зрізати дерева може господар на свій власний розсуд. Але якщо є якісь сумніви, то все-таки краще звернутися до виконавчого органу сільської, селищної, міської ради, де можуть дати відповідь на питання, чи можна зрізати певне насадження без відповідного дозволу на це.</w:t>
      </w:r>
    </w:p>
    <w:p w:rsidR="0034681A" w:rsidRPr="0034681A" w:rsidRDefault="0034681A" w:rsidP="0034681A">
      <w:pPr>
        <w:ind w:firstLine="709"/>
        <w:jc w:val="both"/>
        <w:rPr>
          <w:shd w:val="clear" w:color="auto" w:fill="FFFFFF"/>
          <w:lang w:val="uk-UA"/>
        </w:rPr>
      </w:pPr>
      <w:r w:rsidRPr="0034681A">
        <w:rPr>
          <w:shd w:val="clear" w:color="auto" w:fill="FFFFFF"/>
          <w:lang w:val="uk-UA"/>
        </w:rPr>
        <w:t xml:space="preserve">Якщо дерево росте за межами присадибної земельної ділянки, наприклад біля паркану, у такому випадку видалення дерев здійснюється за рішенням виконавчого органу міської, селищної, сільської ради. </w:t>
      </w:r>
      <w:r w:rsidRPr="003A3D3D">
        <w:rPr>
          <w:shd w:val="clear" w:color="auto" w:fill="FFFFFF"/>
          <w:lang w:val="uk-UA"/>
        </w:rPr>
        <w:t xml:space="preserve">Для цього особа, яка хоче зрізати зелені насадження, повинна звернутися до вище зазначених органів із заявою, а відповідна комісія, в складі якої і заявник, вивчає це питання, складає акт обстеження тих насаджень, що підлягають видаленню, і видає заявнику копію рішення. У рішенні вказується і сума відновної вартості зелених насаджень, що підлягають видаленню. </w:t>
      </w:r>
      <w:r w:rsidRPr="0034681A">
        <w:rPr>
          <w:shd w:val="clear" w:color="auto" w:fill="FFFFFF"/>
        </w:rPr>
        <w:t>Тож без грошей таку дію не завжди можна зробити.</w:t>
      </w:r>
    </w:p>
    <w:p w:rsidR="0034681A" w:rsidRPr="0034681A" w:rsidRDefault="0034681A" w:rsidP="0034681A">
      <w:pPr>
        <w:ind w:firstLine="709"/>
        <w:jc w:val="both"/>
        <w:rPr>
          <w:shd w:val="clear" w:color="auto" w:fill="FFFFFF"/>
          <w:lang w:val="uk-UA"/>
        </w:rPr>
      </w:pPr>
      <w:r w:rsidRPr="0034681A">
        <w:rPr>
          <w:shd w:val="clear" w:color="auto" w:fill="FFFFFF"/>
        </w:rPr>
        <w:t>За зрізання дерев заявник не у всіх випадках повинен сплатити відновну вартість зелених насаджень. Так, згідно постанови КМУ «Про затвердження Порядку видалення дерев, кущів, газонів і квітників у населених пунктах» сплата не проводиться: під час реконструкції або капітального ремонту об’єкта благоустрою; знесення аварійних, сухостійних і фаутних дерев (тобто з пошкодженнями та вадами стовбурів різного походження, а також самосійних і порослевих дерев з діаметром кореневої шийки не більш як 5 см; ліквідації аварійної ситуації на інженерних мережах населеного пункту; відновлення світлового режиму в житловому приміщенні, що затіняється деревами; досягнення деревом вікової межі тощо. Без сплати відновної вартості здійснюється видалення зелених насаджень на земельній ділянці, яка перебуває у приватній власності, та на присадибній ділянці за рішенням власника (користувача) земельної ділянки.</w:t>
      </w:r>
    </w:p>
    <w:p w:rsidR="0034681A" w:rsidRPr="0034681A" w:rsidRDefault="0034681A" w:rsidP="0034681A">
      <w:pPr>
        <w:ind w:firstLine="709"/>
        <w:jc w:val="both"/>
        <w:rPr>
          <w:shd w:val="clear" w:color="auto" w:fill="FFFFFF"/>
          <w:lang w:val="uk-UA"/>
        </w:rPr>
      </w:pPr>
      <w:r w:rsidRPr="0034681A">
        <w:rPr>
          <w:shd w:val="clear" w:color="auto" w:fill="FFFFFF"/>
        </w:rPr>
        <w:t>За незаконно зрізане дерево у межах населеного пункту, тобто без відповідного дозволу, передбачена адміністративна відповідальність, у вигляді штрафу. Також здійснюється відшкодування збитків залежно від діаметру пня незаконно зрізаного дерева.</w:t>
      </w:r>
    </w:p>
    <w:p w:rsidR="003A3D3D" w:rsidRDefault="0034681A" w:rsidP="0034681A">
      <w:pPr>
        <w:ind w:firstLine="709"/>
        <w:jc w:val="both"/>
        <w:rPr>
          <w:shd w:val="clear" w:color="auto" w:fill="FFFFFF"/>
          <w:lang w:val="uk-UA"/>
        </w:rPr>
      </w:pPr>
      <w:r w:rsidRPr="0034681A">
        <w:rPr>
          <w:shd w:val="clear" w:color="auto" w:fill="FFFFFF"/>
        </w:rPr>
        <w:t xml:space="preserve"> </w:t>
      </w:r>
      <w:r w:rsidR="002107E9" w:rsidRPr="00690910">
        <w:t>Звертаємо увагу, що отримати фахову правову допомогу можна  звернувшись до Менського місцевого центру з надання БВПД</w:t>
      </w:r>
      <w:r w:rsidR="002107E9" w:rsidRPr="0034681A">
        <w:rPr>
          <w:shd w:val="clear" w:color="auto" w:fill="FFFFFF"/>
        </w:rPr>
        <w:t xml:space="preserve"> </w:t>
      </w:r>
      <w:r w:rsidRPr="0034681A">
        <w:rPr>
          <w:shd w:val="clear" w:color="auto" w:fill="FFFFFF"/>
        </w:rPr>
        <w:t xml:space="preserve">з 9-00 год. до 18-00 год. за адресою: м. Мена, вул. Героїв АТО, буд.9, тел.: (0244) 3-30-01. </w:t>
      </w:r>
    </w:p>
    <w:p w:rsidR="003A3D3D" w:rsidRPr="003A3D3D" w:rsidRDefault="003A3D3D" w:rsidP="003A3D3D">
      <w:pPr>
        <w:pStyle w:val="a4"/>
        <w:shd w:val="clear" w:color="auto" w:fill="FFFFFF"/>
        <w:spacing w:before="48" w:beforeAutospacing="0" w:after="48" w:afterAutospacing="0"/>
        <w:ind w:firstLine="708"/>
        <w:jc w:val="both"/>
      </w:pPr>
      <w:r w:rsidRPr="008D1A44">
        <w:t>Також за правовою допомогою звертайтесь до відділу «Новгород-Сіверське бюро правової допомоги» за адресою: м. Новгород-Сіверський, вул. Губернська,24, тел.: (04658) 2-14-87.</w:t>
      </w:r>
    </w:p>
    <w:p w:rsidR="00322BDA" w:rsidRDefault="0034681A" w:rsidP="0034681A">
      <w:pPr>
        <w:ind w:firstLine="709"/>
        <w:jc w:val="both"/>
        <w:rPr>
          <w:shd w:val="clear" w:color="auto" w:fill="FFFFFF"/>
          <w:lang w:val="uk-UA"/>
        </w:rPr>
      </w:pPr>
      <w:r w:rsidRPr="0034681A">
        <w:rPr>
          <w:shd w:val="clear" w:color="auto" w:fill="FFFFFF"/>
        </w:rPr>
        <w:t>Єдиний телефонний номер системи безоплатної правової допомоги: 0-800-213-103.</w:t>
      </w:r>
    </w:p>
    <w:p w:rsidR="004A02D4" w:rsidRPr="00D15692" w:rsidRDefault="004A02D4" w:rsidP="00D15692">
      <w:pPr>
        <w:ind w:firstLine="709"/>
        <w:jc w:val="right"/>
        <w:rPr>
          <w:shd w:val="clear" w:color="auto" w:fill="FFFFFF"/>
          <w:lang w:val="uk-UA"/>
        </w:rPr>
      </w:pPr>
    </w:p>
    <w:sectPr w:rsidR="004A02D4" w:rsidRPr="00D15692" w:rsidSect="004A02D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B2E"/>
    <w:rsid w:val="0015165D"/>
    <w:rsid w:val="002107E9"/>
    <w:rsid w:val="0022213D"/>
    <w:rsid w:val="00322BDA"/>
    <w:rsid w:val="003235A6"/>
    <w:rsid w:val="0034681A"/>
    <w:rsid w:val="003A3D3D"/>
    <w:rsid w:val="003D6BC3"/>
    <w:rsid w:val="003E6FB6"/>
    <w:rsid w:val="004A02D4"/>
    <w:rsid w:val="00535730"/>
    <w:rsid w:val="0055670A"/>
    <w:rsid w:val="006F0F55"/>
    <w:rsid w:val="0091108C"/>
    <w:rsid w:val="00B00BEA"/>
    <w:rsid w:val="00BB4153"/>
    <w:rsid w:val="00BB6F39"/>
    <w:rsid w:val="00C97B2E"/>
    <w:rsid w:val="00D15692"/>
    <w:rsid w:val="00D15792"/>
    <w:rsid w:val="00E4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FB6"/>
    <w:rPr>
      <w:sz w:val="24"/>
      <w:szCs w:val="24"/>
      <w:lang w:val="ru-RU" w:eastAsia="ru-RU"/>
    </w:rPr>
  </w:style>
  <w:style w:type="paragraph" w:styleId="4">
    <w:name w:val="heading 4"/>
    <w:basedOn w:val="a"/>
    <w:next w:val="a"/>
    <w:link w:val="40"/>
    <w:qFormat/>
    <w:rsid w:val="003E6FB6"/>
    <w:pPr>
      <w:keepNext/>
      <w:jc w:val="both"/>
      <w:outlineLvl w:val="3"/>
    </w:pPr>
    <w:rPr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E6FB6"/>
    <w:rPr>
      <w:sz w:val="28"/>
      <w:lang w:eastAsia="ru-RU"/>
    </w:rPr>
  </w:style>
  <w:style w:type="paragraph" w:styleId="a3">
    <w:name w:val="List Paragraph"/>
    <w:basedOn w:val="a"/>
    <w:uiPriority w:val="34"/>
    <w:qFormat/>
    <w:rsid w:val="003E6FB6"/>
    <w:pPr>
      <w:ind w:left="720"/>
      <w:contextualSpacing/>
    </w:pPr>
  </w:style>
  <w:style w:type="paragraph" w:styleId="a4">
    <w:name w:val="Normal (Web)"/>
    <w:basedOn w:val="a"/>
    <w:uiPriority w:val="99"/>
    <w:rsid w:val="003A3D3D"/>
    <w:pPr>
      <w:spacing w:before="100" w:beforeAutospacing="1" w:after="100" w:afterAutospacing="1"/>
    </w:pPr>
    <w:rPr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FB6"/>
    <w:rPr>
      <w:sz w:val="24"/>
      <w:szCs w:val="24"/>
      <w:lang w:val="ru-RU" w:eastAsia="ru-RU"/>
    </w:rPr>
  </w:style>
  <w:style w:type="paragraph" w:styleId="4">
    <w:name w:val="heading 4"/>
    <w:basedOn w:val="a"/>
    <w:next w:val="a"/>
    <w:link w:val="40"/>
    <w:qFormat/>
    <w:rsid w:val="003E6FB6"/>
    <w:pPr>
      <w:keepNext/>
      <w:jc w:val="both"/>
      <w:outlineLvl w:val="3"/>
    </w:pPr>
    <w:rPr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E6FB6"/>
    <w:rPr>
      <w:sz w:val="28"/>
      <w:lang w:eastAsia="ru-RU"/>
    </w:rPr>
  </w:style>
  <w:style w:type="paragraph" w:styleId="a3">
    <w:name w:val="List Paragraph"/>
    <w:basedOn w:val="a"/>
    <w:uiPriority w:val="34"/>
    <w:qFormat/>
    <w:rsid w:val="003E6FB6"/>
    <w:pPr>
      <w:ind w:left="720"/>
      <w:contextualSpacing/>
    </w:pPr>
  </w:style>
  <w:style w:type="paragraph" w:styleId="a4">
    <w:name w:val="Normal (Web)"/>
    <w:basedOn w:val="a"/>
    <w:uiPriority w:val="99"/>
    <w:rsid w:val="003A3D3D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3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2018-11-19T07:04:00Z</dcterms:created>
  <dcterms:modified xsi:type="dcterms:W3CDTF">2018-11-19T07:04:00Z</dcterms:modified>
</cp:coreProperties>
</file>